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94" w:rsidRDefault="00AB777F" w:rsidP="00D70571">
      <w:pPr>
        <w:spacing w:after="18" w:line="259" w:lineRule="auto"/>
        <w:ind w:right="72" w:firstLine="0"/>
        <w:jc w:val="center"/>
      </w:pPr>
      <w:r>
        <w:rPr>
          <w:b/>
          <w:sz w:val="24"/>
        </w:rPr>
        <w:t xml:space="preserve">Приложение №1 </w:t>
      </w:r>
    </w:p>
    <w:p w:rsidR="00D70571" w:rsidRDefault="00D70571">
      <w:pPr>
        <w:spacing w:after="4" w:line="269" w:lineRule="auto"/>
        <w:ind w:left="6262" w:right="0" w:hanging="245"/>
        <w:jc w:val="left"/>
        <w:rPr>
          <w:sz w:val="24"/>
        </w:rPr>
      </w:pPr>
      <w:r>
        <w:rPr>
          <w:sz w:val="24"/>
        </w:rPr>
        <w:t xml:space="preserve">  к приказу МБОУ «Основная общеобразовательная Архангельская школа»</w:t>
      </w:r>
    </w:p>
    <w:p w:rsidR="00964394" w:rsidRDefault="002D0084">
      <w:pPr>
        <w:spacing w:after="4" w:line="269" w:lineRule="auto"/>
        <w:ind w:left="6262" w:right="0" w:hanging="245"/>
        <w:jc w:val="left"/>
      </w:pPr>
      <w:r>
        <w:rPr>
          <w:sz w:val="24"/>
        </w:rPr>
        <w:t xml:space="preserve"> от 01 сентября</w:t>
      </w:r>
      <w:r w:rsidR="00AB777F">
        <w:rPr>
          <w:sz w:val="24"/>
        </w:rPr>
        <w:t xml:space="preserve"> 2025 года № </w:t>
      </w:r>
      <w:r>
        <w:rPr>
          <w:sz w:val="24"/>
        </w:rPr>
        <w:t>146</w:t>
      </w:r>
    </w:p>
    <w:p w:rsidR="00964394" w:rsidRDefault="00964394">
      <w:pPr>
        <w:spacing w:after="0" w:line="259" w:lineRule="auto"/>
        <w:ind w:right="0" w:firstLine="0"/>
        <w:jc w:val="left"/>
      </w:pPr>
    </w:p>
    <w:p w:rsidR="00964394" w:rsidRDefault="00964394">
      <w:pPr>
        <w:spacing w:after="28" w:line="259" w:lineRule="auto"/>
        <w:ind w:right="5" w:firstLine="0"/>
        <w:jc w:val="center"/>
      </w:pPr>
      <w:bookmarkStart w:id="0" w:name="_GoBack"/>
      <w:bookmarkEnd w:id="0"/>
    </w:p>
    <w:p w:rsidR="00AB777F" w:rsidRDefault="00AB777F">
      <w:pPr>
        <w:spacing w:after="0" w:line="260" w:lineRule="auto"/>
        <w:ind w:left="11" w:right="72" w:hanging="10"/>
        <w:jc w:val="center"/>
        <w:rPr>
          <w:b/>
        </w:rPr>
      </w:pPr>
      <w:r>
        <w:rPr>
          <w:b/>
        </w:rPr>
        <w:t xml:space="preserve">Антикоррупционные стандарты  муниципального бюджетного общеобразовательного учреждения </w:t>
      </w:r>
    </w:p>
    <w:p w:rsidR="00AB777F" w:rsidRDefault="00AB777F">
      <w:pPr>
        <w:spacing w:after="0" w:line="260" w:lineRule="auto"/>
        <w:ind w:left="11" w:right="72" w:hanging="10"/>
        <w:jc w:val="center"/>
        <w:rPr>
          <w:b/>
        </w:rPr>
      </w:pPr>
      <w:r>
        <w:rPr>
          <w:b/>
        </w:rPr>
        <w:t>«</w:t>
      </w:r>
      <w:r w:rsidR="00D70571">
        <w:rPr>
          <w:sz w:val="24"/>
        </w:rPr>
        <w:t>Основная общеобразовательная Архангельская школа»</w:t>
      </w:r>
      <w:r>
        <w:rPr>
          <w:b/>
        </w:rPr>
        <w:t xml:space="preserve">» </w:t>
      </w:r>
    </w:p>
    <w:p w:rsidR="00964394" w:rsidRDefault="00AB777F">
      <w:pPr>
        <w:spacing w:after="0" w:line="260" w:lineRule="auto"/>
        <w:ind w:left="11" w:right="72" w:hanging="10"/>
        <w:jc w:val="center"/>
      </w:pPr>
      <w:r>
        <w:rPr>
          <w:b/>
        </w:rPr>
        <w:t xml:space="preserve">Старооскольского городского округа </w:t>
      </w:r>
    </w:p>
    <w:p w:rsidR="00964394" w:rsidRDefault="00964394">
      <w:pPr>
        <w:spacing w:after="37" w:line="259" w:lineRule="auto"/>
        <w:ind w:right="5" w:firstLine="0"/>
        <w:jc w:val="center"/>
      </w:pPr>
    </w:p>
    <w:p w:rsidR="00964394" w:rsidRDefault="00AB777F">
      <w:pPr>
        <w:pStyle w:val="1"/>
        <w:spacing w:after="57"/>
        <w:ind w:left="876" w:right="0" w:hanging="235"/>
      </w:pPr>
      <w:r>
        <w:t xml:space="preserve">Общие положения </w:t>
      </w:r>
    </w:p>
    <w:p w:rsidR="00D70571" w:rsidRDefault="00AB777F" w:rsidP="00AB777F">
      <w:pPr>
        <w:ind w:left="-15" w:right="60"/>
      </w:pPr>
      <w:r>
        <w:t>1.1. Антикоррупционные стандарты муниципального бюджетного общеобраз</w:t>
      </w:r>
      <w:r w:rsidR="00D70571">
        <w:t>овательного учреждения «</w:t>
      </w:r>
      <w:r w:rsidR="00D70571">
        <w:rPr>
          <w:sz w:val="24"/>
        </w:rPr>
        <w:t>«Основная общеобразовательная Архангельская школа»</w:t>
      </w:r>
      <w:r>
        <w:t>»  Старооскольского городского округа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муниципального бюджетного общеобраз</w:t>
      </w:r>
      <w:r w:rsidR="00D70571">
        <w:t>овательного учреждения «</w:t>
      </w:r>
      <w:r w:rsidR="00D70571">
        <w:rPr>
          <w:sz w:val="24"/>
        </w:rPr>
        <w:t>Основная общеобразовательная Архангельская школа</w:t>
      </w:r>
      <w:r>
        <w:t>» Старооскольского городског</w:t>
      </w:r>
      <w:r w:rsidR="00D70571">
        <w:t xml:space="preserve">о округа </w:t>
      </w:r>
      <w:r>
        <w:t xml:space="preserve">(далее – МБОУ «Архангельская ООШ». </w:t>
      </w:r>
    </w:p>
    <w:p w:rsidR="00964394" w:rsidRDefault="00AB777F" w:rsidP="00AB777F">
      <w:pPr>
        <w:ind w:right="60" w:firstLine="0"/>
      </w:pPr>
      <w:r>
        <w:t xml:space="preserve">1.2. Антикоррупционный стандарт разработан на основе Федерального закона от </w:t>
      </w:r>
    </w:p>
    <w:p w:rsidR="00964394" w:rsidRDefault="00AB777F">
      <w:pPr>
        <w:ind w:left="-15" w:right="60" w:firstLine="0"/>
      </w:pPr>
      <w:r>
        <w:t>25.12.2008 № 273-ФЗ «О противодействии коррупции», Федерального закона от 21.12.2012 № 273-ФЗ «Об образовании в Российской Федерации»,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08.11.2013, письма Минздравсоцразвития России от 20 сентября 2010 года № 7666-17 «О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</w:t>
      </w:r>
      <w:r w:rsidR="00D70571">
        <w:t>омлений»,  Устава МБОУ «Архангельская ООШ</w:t>
      </w:r>
      <w:r>
        <w:t xml:space="preserve"> и принятых в соответствии с ними иных законодательных и локальных актов. </w:t>
      </w:r>
    </w:p>
    <w:p w:rsidR="00964394" w:rsidRDefault="00AB777F">
      <w:pPr>
        <w:ind w:left="-15" w:right="60" w:firstLine="0"/>
      </w:pPr>
      <w:r>
        <w:t xml:space="preserve">1.3. Перечень нормативных правовых актов, регламентирующих применение Антикоррупционного стандарта: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Конституция Российской Федерации;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Гражданский кодекс Российской Федерации; </w:t>
      </w:r>
    </w:p>
    <w:p w:rsidR="00964394" w:rsidRDefault="00AB777F">
      <w:pPr>
        <w:numPr>
          <w:ilvl w:val="0"/>
          <w:numId w:val="1"/>
        </w:numPr>
        <w:spacing w:after="30" w:line="259" w:lineRule="auto"/>
        <w:ind w:right="60"/>
      </w:pPr>
      <w:r>
        <w:t xml:space="preserve">Кодекс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об </w:t>
      </w:r>
      <w:r>
        <w:tab/>
        <w:t xml:space="preserve">административных </w:t>
      </w:r>
    </w:p>
    <w:p w:rsidR="00964394" w:rsidRDefault="00AB777F">
      <w:pPr>
        <w:ind w:left="-15" w:right="60" w:firstLine="0"/>
      </w:pPr>
      <w:r>
        <w:t xml:space="preserve">правонарушениях;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Трудовой кодекс Российской Федерации; </w:t>
      </w:r>
    </w:p>
    <w:p w:rsidR="00964394" w:rsidRDefault="00AB777F">
      <w:pPr>
        <w:numPr>
          <w:ilvl w:val="0"/>
          <w:numId w:val="1"/>
        </w:numPr>
        <w:ind w:right="60"/>
      </w:pPr>
      <w:r>
        <w:lastRenderedPageBreak/>
        <w:t xml:space="preserve">Федеральный закон от 02.05.2006 № 59-ФЗ «О порядке рассмотрения обращений граждан Российской Федерации»;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Федеральный закон от 25.12.2008 № 273-ФЗ «О противодействии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Федеральный закон от 17.07.2009 № 172-ФЗ «Об антикоррупционной экспертизе нормативных правовых актов и проектов нормативных правовых </w:t>
      </w:r>
    </w:p>
    <w:p w:rsidR="00964394" w:rsidRDefault="00AB777F">
      <w:pPr>
        <w:ind w:left="-15" w:right="60" w:firstLine="0"/>
      </w:pPr>
      <w:r>
        <w:t xml:space="preserve">актов»;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Федеральный закон от 03.12.2012 № 230-ФЗ «О контроле за соответствием расходов лиц, замещающих государственные должности, и иных лиц их доходам»;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Федеральный закон от 27 июля 2006 г. № 152-ФЗ «О персональных данных»;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Федеральный закон от 31.07.2020 № 259-ФЗ «О цифровых финансовых активах, цифровой валюте и о внесении изменений в отдельные законодательные акты Российской Федерации»;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Российской Федерации от 19.05.2008 № 815 «О мерах по противодействию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Российской Федерации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РФ от 16 августа 2021 г. № 478 «О Национальном плане противодействия коррупции на 2021 - 2024 годы»;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Российской Федерации от 15 июля 2015 № 364 «О мерах по совершенствованию организации деятельности в области </w:t>
      </w:r>
    </w:p>
    <w:p w:rsidR="00964394" w:rsidRDefault="00AB777F">
      <w:pPr>
        <w:ind w:left="-15" w:right="60" w:firstLine="0"/>
      </w:pPr>
      <w:r>
        <w:t xml:space="preserve">противодействия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Российской Федерации от 8 марта 2015 № 120 «О некоторых вопросах противодействия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 </w:t>
      </w:r>
    </w:p>
    <w:p w:rsidR="00964394" w:rsidRDefault="00AB777F">
      <w:pPr>
        <w:numPr>
          <w:ilvl w:val="0"/>
          <w:numId w:val="1"/>
        </w:numPr>
        <w:spacing w:after="35" w:line="259" w:lineRule="auto"/>
        <w:ind w:right="60"/>
      </w:pPr>
      <w:r>
        <w:t xml:space="preserve">Указ Президента Российской Федерации от 8 июля 2013 г. № 613 </w:t>
      </w:r>
    </w:p>
    <w:p w:rsidR="00964394" w:rsidRDefault="00AB777F">
      <w:pPr>
        <w:ind w:left="-15" w:right="60" w:firstLine="0"/>
      </w:pPr>
      <w:r>
        <w:t xml:space="preserve">«Вопросы противодействия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lastRenderedPageBreak/>
        <w:t xml:space="preserve">Указ Президента Российской Федерации от 21 июля 2010 г. № 925 «О мерах по реализации отдельных положений Федерального закона «О </w:t>
      </w:r>
    </w:p>
    <w:p w:rsidR="00964394" w:rsidRDefault="00AB777F">
      <w:pPr>
        <w:ind w:left="-15" w:right="60" w:firstLine="0"/>
      </w:pPr>
      <w:r>
        <w:t xml:space="preserve">противодействии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Указ Президента Российской Федерации от 2 апреля 2013 г. № 309 «О мерах по реализации отдельных положений Федерального закона «О </w:t>
      </w:r>
    </w:p>
    <w:p w:rsidR="00964394" w:rsidRDefault="00AB777F">
      <w:pPr>
        <w:ind w:left="-15" w:right="60" w:firstLine="0"/>
      </w:pPr>
      <w:r>
        <w:t xml:space="preserve">противодействии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средств, вырученных от его реализации»;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постановление Правительства Российской Федерации от 05.03.2018 № 228 «О реестре лиц, уволенных в связи с утратой доверия»;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Постановление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Постановление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Методические рекомендации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</w:t>
      </w:r>
    </w:p>
    <w:p w:rsidR="00964394" w:rsidRDefault="00AB777F">
      <w:pPr>
        <w:ind w:left="-15" w:right="60" w:firstLine="0"/>
      </w:pPr>
      <w:r>
        <w:t xml:space="preserve">от 08.11.2013г.;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письмо Минздравсоцразвития России от 20 сентября 2010 года № 7666-17 «О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</w:t>
      </w:r>
      <w:r>
        <w:lastRenderedPageBreak/>
        <w:t xml:space="preserve">вопросы организации проверки этих сведений и порядка регистрации уведомлений»;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Модельный кодекс профессиональной этики педагогических работников организаций, осуществляющих образовательную деятельность, разработанного Минобрнауки России в феврале 2014 года;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Закон Белгородской области от 19 февраля 2024 года №354 «О противодействии коррупции в Белгородской области»;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приказ департамента образования администрации Старооскольского городского округа от 09.04.2025г. № 616 «О мерах по предупреждению коррупции в организациях, подведомственных департаменту образования администрации Старооскольского городского округа»; </w:t>
      </w:r>
    </w:p>
    <w:p w:rsidR="00964394" w:rsidRDefault="00AB777F">
      <w:pPr>
        <w:numPr>
          <w:ilvl w:val="0"/>
          <w:numId w:val="1"/>
        </w:numPr>
        <w:ind w:right="60"/>
      </w:pPr>
      <w:r>
        <w:t xml:space="preserve">иные нормативные правовые акты Российской Федерации и Белгородской области. </w:t>
      </w:r>
    </w:p>
    <w:p w:rsidR="00964394" w:rsidRDefault="00AB777F">
      <w:pPr>
        <w:ind w:left="711" w:right="60" w:firstLine="0"/>
      </w:pPr>
      <w:r>
        <w:t xml:space="preserve">1.4. Задачами внедрения Антикоррупционных стандартов являются: </w:t>
      </w:r>
    </w:p>
    <w:p w:rsidR="00964394" w:rsidRDefault="00AB777F">
      <w:pPr>
        <w:numPr>
          <w:ilvl w:val="0"/>
          <w:numId w:val="2"/>
        </w:numPr>
        <w:ind w:right="60"/>
      </w:pPr>
      <w:r>
        <w:t>повышение открытости и прозрачн</w:t>
      </w:r>
      <w:r w:rsidR="00D70571">
        <w:t>ости деятельности МБОУ «Архангельская ООШ</w:t>
      </w:r>
      <w:r>
        <w:t xml:space="preserve">; </w:t>
      </w:r>
    </w:p>
    <w:p w:rsidR="00964394" w:rsidRDefault="00AB777F">
      <w:pPr>
        <w:numPr>
          <w:ilvl w:val="0"/>
          <w:numId w:val="2"/>
        </w:numPr>
        <w:ind w:right="60"/>
      </w:pPr>
      <w:r>
        <w:t xml:space="preserve">создание эффективного механизма профилактики коррупционных проявлений, минимизации </w:t>
      </w:r>
      <w:r w:rsidR="00D70571">
        <w:t>рисков вовлечения МБОУ «Архангельская ООШ</w:t>
      </w:r>
      <w:r>
        <w:t xml:space="preserve"> и ее работников в коррупционную деятельность; </w:t>
      </w:r>
    </w:p>
    <w:p w:rsidR="00964394" w:rsidRDefault="00AB777F">
      <w:pPr>
        <w:numPr>
          <w:ilvl w:val="0"/>
          <w:numId w:val="2"/>
        </w:numPr>
        <w:ind w:right="60"/>
      </w:pPr>
      <w:r>
        <w:t>формирова</w:t>
      </w:r>
      <w:r w:rsidR="00D70571">
        <w:t>ние у работников МБОУ «Архангельская ООШ</w:t>
      </w:r>
      <w:r>
        <w:t xml:space="preserve">» негативного отношения к коррупционным проявлениям, а также навыков антикоррупционного поведения; </w:t>
      </w:r>
    </w:p>
    <w:p w:rsidR="00964394" w:rsidRDefault="00AB777F">
      <w:pPr>
        <w:numPr>
          <w:ilvl w:val="0"/>
          <w:numId w:val="2"/>
        </w:numPr>
        <w:ind w:right="60"/>
      </w:pPr>
      <w:r>
        <w:t xml:space="preserve">минимизация имущественного и репутационного ущерба путем предотвращения коррупционных действий. </w:t>
      </w:r>
    </w:p>
    <w:p w:rsidR="00964394" w:rsidRDefault="00D70571">
      <w:pPr>
        <w:pStyle w:val="1"/>
        <w:spacing w:after="0" w:line="270" w:lineRule="auto"/>
        <w:ind w:left="706" w:right="0"/>
        <w:jc w:val="left"/>
      </w:pPr>
      <w:r>
        <w:t>Должностные лица МБОУ «Архангельская ООШ</w:t>
      </w:r>
      <w:r w:rsidR="00AB777F">
        <w:t xml:space="preserve">», ответственные за внедрение Антикоррупционных стандартов </w:t>
      </w:r>
    </w:p>
    <w:p w:rsidR="00964394" w:rsidRDefault="00AB777F">
      <w:pPr>
        <w:ind w:left="-15" w:right="60"/>
      </w:pPr>
      <w:r>
        <w:t>2.1. Реализацию мер, направленных на внедрение Антикоррупцио</w:t>
      </w:r>
      <w:r w:rsidR="00D70571">
        <w:t>нных стандартов в МБОУ «Архангельская ООШ,</w:t>
      </w:r>
      <w:r>
        <w:t xml:space="preserve"> осуществляют руководитель, заместитель руководителя, работник либо должностное лицо, ответственное за работу по профилактике коррупционных и иных</w:t>
      </w:r>
      <w:r w:rsidR="00D70571">
        <w:t xml:space="preserve"> правонарушений в МБОУ «Архангельская ООШ»</w:t>
      </w:r>
      <w:r>
        <w:t xml:space="preserve">. </w:t>
      </w:r>
    </w:p>
    <w:p w:rsidR="00964394" w:rsidRDefault="00AB777F">
      <w:pPr>
        <w:pStyle w:val="1"/>
        <w:spacing w:after="0" w:line="270" w:lineRule="auto"/>
        <w:ind w:left="1132" w:right="0" w:hanging="436"/>
        <w:jc w:val="left"/>
      </w:pPr>
      <w:r>
        <w:t xml:space="preserve">Принципы Антикоррупционных стандартов </w:t>
      </w:r>
    </w:p>
    <w:p w:rsidR="00964394" w:rsidRDefault="00AB777F">
      <w:pPr>
        <w:ind w:left="-15" w:right="60"/>
      </w:pPr>
      <w:r>
        <w:t xml:space="preserve">3.1. Антикоррупционные стандарты основываются на следующих принципах: </w:t>
      </w:r>
    </w:p>
    <w:p w:rsidR="00964394" w:rsidRDefault="00AB777F">
      <w:pPr>
        <w:numPr>
          <w:ilvl w:val="0"/>
          <w:numId w:val="3"/>
        </w:numPr>
        <w:ind w:right="60"/>
      </w:pPr>
      <w:r>
        <w:t xml:space="preserve">законность; </w:t>
      </w:r>
    </w:p>
    <w:p w:rsidR="00964394" w:rsidRDefault="00AB777F">
      <w:pPr>
        <w:numPr>
          <w:ilvl w:val="0"/>
          <w:numId w:val="3"/>
        </w:numPr>
        <w:ind w:right="60"/>
      </w:pPr>
      <w:r>
        <w:t xml:space="preserve">открытость и прозрачность деятельности; </w:t>
      </w:r>
    </w:p>
    <w:p w:rsidR="00964394" w:rsidRDefault="00AB777F">
      <w:pPr>
        <w:numPr>
          <w:ilvl w:val="0"/>
          <w:numId w:val="3"/>
        </w:numPr>
        <w:ind w:right="60"/>
      </w:pPr>
      <w:r>
        <w:t xml:space="preserve">добросовестная конкуренция; </w:t>
      </w:r>
    </w:p>
    <w:p w:rsidR="00964394" w:rsidRDefault="00AB777F">
      <w:pPr>
        <w:numPr>
          <w:ilvl w:val="0"/>
          <w:numId w:val="3"/>
        </w:numPr>
        <w:ind w:right="60"/>
      </w:pPr>
      <w:r>
        <w:t xml:space="preserve">приоритетное применение мер по предупреждению коррупции; </w:t>
      </w:r>
    </w:p>
    <w:p w:rsidR="00964394" w:rsidRDefault="00AB777F">
      <w:pPr>
        <w:numPr>
          <w:ilvl w:val="0"/>
          <w:numId w:val="3"/>
        </w:numPr>
        <w:ind w:right="60"/>
      </w:pPr>
      <w:r>
        <w:t xml:space="preserve">сотрудничество с институтами гражданского общества, международными организациями и физическими лицами; </w:t>
      </w:r>
    </w:p>
    <w:p w:rsidR="00964394" w:rsidRDefault="00AB777F">
      <w:pPr>
        <w:numPr>
          <w:ilvl w:val="0"/>
          <w:numId w:val="3"/>
        </w:numPr>
        <w:ind w:right="60"/>
      </w:pPr>
      <w:r>
        <w:t xml:space="preserve">постоянный контроль и мониторинг исполнения Антикоррупционных стандартов. </w:t>
      </w:r>
    </w:p>
    <w:p w:rsidR="00964394" w:rsidRDefault="00AB777F">
      <w:pPr>
        <w:pStyle w:val="1"/>
        <w:spacing w:after="0" w:line="270" w:lineRule="auto"/>
        <w:ind w:left="1118" w:right="0" w:hanging="422"/>
        <w:jc w:val="left"/>
      </w:pPr>
      <w:r>
        <w:lastRenderedPageBreak/>
        <w:t>Мероприятия, направленные на предупреждение коррупции</w:t>
      </w:r>
    </w:p>
    <w:p w:rsidR="00964394" w:rsidRDefault="00AB777F">
      <w:pPr>
        <w:ind w:left="-15" w:right="60"/>
      </w:pPr>
      <w:r>
        <w:t xml:space="preserve">4.1. Реализация мероприятий по предупреждению коррупции в МБОУ «НОШ № 31 осуществляется в соответствии с утверждаемым руководителем планом противодействия коррупции. </w:t>
      </w:r>
    </w:p>
    <w:p w:rsidR="00964394" w:rsidRDefault="00AB777F">
      <w:pPr>
        <w:ind w:left="-15" w:right="60"/>
      </w:pPr>
      <w:r>
        <w:t xml:space="preserve">4.2. Мероприятиями, направленными на предупреждение коррупции, являются: </w:t>
      </w:r>
    </w:p>
    <w:p w:rsidR="00964394" w:rsidRDefault="00AB777F">
      <w:pPr>
        <w:ind w:left="-15" w:right="60"/>
      </w:pPr>
      <w:r>
        <w:t>4.2.1. Предотвращение, выявление и урегулирование конфликта интересов, стороной которого я</w:t>
      </w:r>
      <w:r w:rsidR="00D70571">
        <w:t>вляются работники МБОУ «Архангельская ООШ»</w:t>
      </w:r>
      <w:r>
        <w:t xml:space="preserve">. </w:t>
      </w:r>
    </w:p>
    <w:p w:rsidR="00964394" w:rsidRDefault="00AB777F">
      <w:pPr>
        <w:ind w:left="-15" w:right="60"/>
      </w:pPr>
      <w:r>
        <w:t>В целях предотвращения, выявления и урегулирования конфликта интер</w:t>
      </w:r>
      <w:r w:rsidR="00D70571">
        <w:t>есов руководитель МБОУ «Архангельская ООШ</w:t>
      </w:r>
      <w:r>
        <w:t xml:space="preserve">» утверждает перечень должностей, исполнение обязанностей по которым связано с коррупционными рисками (далее - Перечень). </w:t>
      </w:r>
    </w:p>
    <w:p w:rsidR="00964394" w:rsidRDefault="00AB777F">
      <w:pPr>
        <w:ind w:left="-15" w:right="60"/>
      </w:pPr>
      <w:r>
        <w:t xml:space="preserve">В Перечень включаются должности руководителя, заместителя руководителя, а также иные должности работников (по согласованию с отделом правового обеспечения и кадровой службы департамента образования администрации Старооскольского городского округа Белгородской области), осуществляющих исполнение обязанностей, связанных с коррупционными рисками. </w:t>
      </w:r>
    </w:p>
    <w:p w:rsidR="00964394" w:rsidRDefault="00D70571">
      <w:pPr>
        <w:ind w:left="-15" w:right="60"/>
      </w:pPr>
      <w:r>
        <w:t>МБОУ «Архангельская ООШ</w:t>
      </w:r>
      <w:r w:rsidR="00AB777F">
        <w:t xml:space="preserve">» направляет копию перечня в течение 5 (пяти) рабочих дней со дня его утверждения в отдел правового обеспечения и кадровой службы департамента образования администрации Старооскольского городского округа Белгородской области (далее – Отдел департамента). </w:t>
      </w:r>
    </w:p>
    <w:p w:rsidR="00964394" w:rsidRDefault="00AB777F">
      <w:pPr>
        <w:ind w:left="-15" w:right="60"/>
      </w:pPr>
      <w:r>
        <w:t xml:space="preserve">Лица, занимающие должности, включенные в перечень, ежегодно до           30 апреля года, следующего за отчетным, представляют декларацию конфликта интересов (далее - декларация) по форме согласно </w:t>
      </w:r>
      <w:r>
        <w:rPr>
          <w:color w:val="106BBE"/>
        </w:rPr>
        <w:t>приложению 1</w:t>
      </w:r>
      <w:r>
        <w:t xml:space="preserve"> к настоящим Антикоррупционным стандартам.</w:t>
      </w:r>
    </w:p>
    <w:p w:rsidR="00964394" w:rsidRDefault="00AB777F">
      <w:pPr>
        <w:ind w:left="-15" w:right="60"/>
      </w:pPr>
      <w:r>
        <w:t>Работники представляют деклар</w:t>
      </w:r>
      <w:r w:rsidR="00D70571">
        <w:t>ацию руководителю МБОУ «Архангельская ООШ</w:t>
      </w:r>
      <w:r>
        <w:t xml:space="preserve">», руководитель представляет декларацию в департамент образования администрации Старооскольского городского округа Белгородской области. </w:t>
      </w:r>
    </w:p>
    <w:p w:rsidR="00964394" w:rsidRDefault="00AB777F">
      <w:pPr>
        <w:ind w:left="-15" w:right="60"/>
      </w:pPr>
      <w:r>
        <w:t>Решение по декларации работника принимается руководител</w:t>
      </w:r>
      <w:r w:rsidR="00D70571">
        <w:t>ем МБОУ «Архангельская ООШ</w:t>
      </w:r>
      <w:r>
        <w:t xml:space="preserve">», а в случае предоставления декларации руководителем – начальником департамента образования администрации Старооскольского городского округа Белгородской области. </w:t>
      </w:r>
    </w:p>
    <w:p w:rsidR="00964394" w:rsidRDefault="00D70571">
      <w:pPr>
        <w:ind w:left="-15" w:right="60"/>
      </w:pPr>
      <w:r>
        <w:t>Руководитель МБОУ «Архангельская ООШ</w:t>
      </w:r>
      <w:r w:rsidR="00AB777F">
        <w:t xml:space="preserve">» обеспечивает направление в департамент информации о выявленных случаях возникновения (возможности возникновения) конфликта интересов у работников, об утвердительных ответах, данных работниками при заполнении декларации. </w:t>
      </w:r>
    </w:p>
    <w:p w:rsidR="00964394" w:rsidRDefault="00AB777F">
      <w:pPr>
        <w:ind w:left="711" w:right="60" w:firstLine="0"/>
      </w:pPr>
      <w:r>
        <w:t>4.2.2. Оценка коррупционных рисков.</w:t>
      </w:r>
    </w:p>
    <w:p w:rsidR="00964394" w:rsidRDefault="00AB777F">
      <w:pPr>
        <w:ind w:left="-15" w:right="60"/>
      </w:pPr>
      <w:r>
        <w:t>Организация не реже 1 раза в год осуществляет оценку коррупционных рисков с учетом специ</w:t>
      </w:r>
      <w:r w:rsidR="00D70571">
        <w:t>фики деятельности МБОУ «Архангельская ООШ</w:t>
      </w:r>
      <w:r>
        <w:t xml:space="preserve">». </w:t>
      </w:r>
    </w:p>
    <w:p w:rsidR="00964394" w:rsidRDefault="00AB777F">
      <w:pPr>
        <w:ind w:left="711" w:right="60" w:firstLine="0"/>
      </w:pPr>
      <w:r>
        <w:t xml:space="preserve">4.2.3. Предупреждение коррупции при взаимодействии с контрагентами. </w:t>
      </w:r>
    </w:p>
    <w:p w:rsidR="00964394" w:rsidRDefault="00AB777F">
      <w:pPr>
        <w:ind w:left="-15" w:right="60"/>
      </w:pPr>
      <w:r>
        <w:lastRenderedPageBreak/>
        <w:t xml:space="preserve">4.2.3.1.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 </w:t>
      </w:r>
    </w:p>
    <w:p w:rsidR="00964394" w:rsidRDefault="00AB777F">
      <w:pPr>
        <w:ind w:left="-15" w:right="60"/>
      </w:pPr>
      <w:r>
        <w:t>4.2.3.2. Предварительная оценка деловой репут</w:t>
      </w:r>
      <w:r w:rsidR="00D70571">
        <w:t>ации контрагентов МБОУ «Архангельская ООШ</w:t>
      </w:r>
      <w:r>
        <w:t xml:space="preserve">» в целях снижения риска ее вовлечения в коррупционную деятельность. </w:t>
      </w:r>
    </w:p>
    <w:p w:rsidR="00964394" w:rsidRDefault="00AB777F">
      <w:pPr>
        <w:ind w:left="711" w:right="60" w:firstLine="0"/>
      </w:pPr>
      <w:r>
        <w:t xml:space="preserve">4.2.4. Антикоррупционное просвещение работников. </w:t>
      </w:r>
    </w:p>
    <w:p w:rsidR="00964394" w:rsidRDefault="00AB777F">
      <w:pPr>
        <w:ind w:left="-15" w:right="60"/>
      </w:pPr>
      <w:r>
        <w:t xml:space="preserve">Организация на постоянной основе обеспечивает информирование работников о требованиях </w:t>
      </w:r>
      <w:hyperlink r:id="rId5">
        <w:r>
          <w:rPr>
            <w:color w:val="106BBE"/>
          </w:rPr>
          <w:t>законодательства</w:t>
        </w:r>
      </w:hyperlink>
      <w:hyperlink r:id="rId6"/>
      <w:r>
        <w:t xml:space="preserve">о противодействии коррупции. </w:t>
      </w:r>
    </w:p>
    <w:p w:rsidR="00964394" w:rsidRDefault="00AB777F">
      <w:pPr>
        <w:ind w:left="711" w:right="60" w:firstLine="0"/>
      </w:pPr>
      <w:r>
        <w:t xml:space="preserve">4.2.5. Внутренний контроль и аудит. </w:t>
      </w:r>
    </w:p>
    <w:p w:rsidR="00964394" w:rsidRDefault="00AB777F">
      <w:pPr>
        <w:ind w:left="-15" w:right="60"/>
      </w:pPr>
      <w:r>
        <w:t>Осуществление на постоянной основе внутреннего контроля и аудита хозяй</w:t>
      </w:r>
      <w:r w:rsidR="00D70571">
        <w:t>ственных операций МБОУ «Архангельская ООШ</w:t>
      </w:r>
      <w:r>
        <w:t xml:space="preserve">» в соответствии с требованиями действующего законодательства. </w:t>
      </w:r>
    </w:p>
    <w:p w:rsidR="00964394" w:rsidRDefault="00AB777F">
      <w:pPr>
        <w:ind w:left="-15" w:right="60"/>
      </w:pPr>
      <w:r>
        <w:t xml:space="preserve">4.2.6. Взаимодействие с контрольно-надзорными и правоохранительными органами в сфере противодействия коррупции. </w:t>
      </w:r>
    </w:p>
    <w:p w:rsidR="00964394" w:rsidRDefault="00AB777F">
      <w:pPr>
        <w:ind w:left="-15" w:right="60"/>
      </w:pPr>
      <w:r>
        <w:t>4.2.6.1. Обо всех случаях совер</w:t>
      </w:r>
      <w:r w:rsidR="00D70571">
        <w:t>шения работниками МБОУ «Архангельская ООШ</w:t>
      </w:r>
      <w:r>
        <w:t xml:space="preserve">» коррупционных правонарушений руководитель сообщает в Отдел департамента. </w:t>
      </w:r>
    </w:p>
    <w:p w:rsidR="00964394" w:rsidRDefault="00AB777F">
      <w:pPr>
        <w:ind w:left="-15" w:right="60"/>
      </w:pPr>
      <w:r>
        <w:t xml:space="preserve">4.2.6.2. Руководитель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содержащей данные о коррупционных нарушениях. </w:t>
      </w:r>
    </w:p>
    <w:p w:rsidR="00964394" w:rsidRDefault="00AB777F">
      <w:pPr>
        <w:ind w:left="-15" w:right="60"/>
      </w:pPr>
      <w:r>
        <w:t xml:space="preserve">4.2.7. В должностной инструкции должностного лица, ответственного за работу по профилактике коррупционных и иных правонарушений, отражаются трудовые функции в соответствии с перечнем трудовых функций согласно приложению № 2 к Антикоррупционным стандартам. </w:t>
      </w:r>
    </w:p>
    <w:p w:rsidR="00964394" w:rsidRDefault="00AB777F">
      <w:pPr>
        <w:pStyle w:val="1"/>
        <w:spacing w:after="44" w:line="270" w:lineRule="auto"/>
        <w:ind w:left="1017" w:right="0" w:hanging="321"/>
        <w:jc w:val="left"/>
      </w:pPr>
      <w:r>
        <w:t xml:space="preserve">Антикоррупционные стандарты поведения работников </w:t>
      </w:r>
    </w:p>
    <w:p w:rsidR="00964394" w:rsidRDefault="00AB777F">
      <w:pPr>
        <w:ind w:left="-15" w:right="60"/>
      </w:pPr>
      <w:r>
        <w:t>5.1. Руковод</w:t>
      </w:r>
      <w:r w:rsidR="00D70571">
        <w:t>итель и работники МБОУ «Архангельская ООШ</w:t>
      </w:r>
      <w:r>
        <w:t xml:space="preserve">»  должны неукоснительно соблюдать требования действующего </w:t>
      </w:r>
      <w:hyperlink r:id="rId7">
        <w:r>
          <w:rPr>
            <w:color w:val="106BBE"/>
          </w:rPr>
          <w:t>законодательства</w:t>
        </w:r>
      </w:hyperlink>
      <w:hyperlink r:id="rId8"/>
      <w:r>
        <w:t xml:space="preserve">о противодействии коррупции, а также локальные нормативные акты, в том числе Антикоррупционные стандарты. </w:t>
      </w:r>
    </w:p>
    <w:p w:rsidR="00964394" w:rsidRDefault="00D70571">
      <w:pPr>
        <w:ind w:left="711" w:right="60" w:firstLine="0"/>
      </w:pPr>
      <w:r>
        <w:t>5.2. Работники МБОУ «Архангельская ООШ</w:t>
      </w:r>
      <w:r w:rsidR="00AB777F">
        <w:t xml:space="preserve">»: </w:t>
      </w:r>
    </w:p>
    <w:p w:rsidR="00964394" w:rsidRDefault="00AB777F">
      <w:pPr>
        <w:numPr>
          <w:ilvl w:val="0"/>
          <w:numId w:val="4"/>
        </w:numPr>
        <w:ind w:right="60"/>
      </w:pPr>
      <w:r>
        <w:t xml:space="preserve">исполняют </w:t>
      </w:r>
      <w:r>
        <w:tab/>
        <w:t xml:space="preserve">трудовые </w:t>
      </w:r>
      <w:r>
        <w:tab/>
        <w:t xml:space="preserve">функции </w:t>
      </w:r>
      <w:r>
        <w:tab/>
        <w:t xml:space="preserve">добросовестно </w:t>
      </w:r>
      <w:r>
        <w:tab/>
        <w:t xml:space="preserve">и </w:t>
      </w:r>
      <w:r>
        <w:tab/>
        <w:t xml:space="preserve">на </w:t>
      </w:r>
      <w:r>
        <w:tab/>
        <w:t xml:space="preserve">высоком </w:t>
      </w:r>
    </w:p>
    <w:p w:rsidR="00964394" w:rsidRDefault="00AB777F">
      <w:pPr>
        <w:ind w:left="-15" w:right="60" w:firstLine="0"/>
      </w:pPr>
      <w:r>
        <w:t xml:space="preserve">профессиональном уровне; </w:t>
      </w:r>
    </w:p>
    <w:p w:rsidR="00964394" w:rsidRDefault="00AB777F">
      <w:pPr>
        <w:numPr>
          <w:ilvl w:val="0"/>
          <w:numId w:val="4"/>
        </w:numPr>
        <w:ind w:right="60"/>
      </w:pPr>
      <w:r>
        <w:t xml:space="preserve">исходят из того, что признание, соблюдение и защита прав и свобод человека и гражданина определяют основной смысл и содержание деятельности; </w:t>
      </w:r>
    </w:p>
    <w:p w:rsidR="00964394" w:rsidRDefault="00AB777F">
      <w:pPr>
        <w:numPr>
          <w:ilvl w:val="0"/>
          <w:numId w:val="4"/>
        </w:numPr>
        <w:ind w:right="60"/>
      </w:pPr>
      <w:r>
        <w:lastRenderedPageBreak/>
        <w:t xml:space="preserve">исключают действия, связанные с влиянием личной заинтересованности, препятствующей добросовестному исполнению трудовых функций; </w:t>
      </w:r>
    </w:p>
    <w:p w:rsidR="00964394" w:rsidRDefault="00AB777F">
      <w:pPr>
        <w:numPr>
          <w:ilvl w:val="0"/>
          <w:numId w:val="4"/>
        </w:numPr>
        <w:ind w:right="60"/>
      </w:pPr>
      <w:r>
        <w:t xml:space="preserve">соблюдают правила делового поведения и общения; - не используют должностное положение в личных целях. </w:t>
      </w:r>
    </w:p>
    <w:p w:rsidR="00964394" w:rsidRDefault="00AB777F">
      <w:pPr>
        <w:numPr>
          <w:ilvl w:val="1"/>
          <w:numId w:val="5"/>
        </w:numPr>
        <w:ind w:right="60"/>
      </w:pPr>
      <w:r>
        <w:t xml:space="preserve">Работники принимают меры по предотвращению и урегулированию конфликта интересов. </w:t>
      </w:r>
    </w:p>
    <w:p w:rsidR="00964394" w:rsidRDefault="00AB777F">
      <w:pPr>
        <w:numPr>
          <w:ilvl w:val="1"/>
          <w:numId w:val="5"/>
        </w:numPr>
        <w:ind w:right="60"/>
      </w:pPr>
      <w:r>
        <w:t>В случае обращения каких-либо лиц в целях склонения работника к совершению коррупционных правонарушений работник направляет руководителю уведомление о факте обращения в целях склонения работника к совершению коррупционных правонарушений (</w:t>
      </w:r>
      <w:r>
        <w:rPr>
          <w:color w:val="106BBE"/>
        </w:rPr>
        <w:t xml:space="preserve">приложение </w:t>
      </w:r>
      <w:r>
        <w:t xml:space="preserve">№3 к Антикоррупционным стандартам), в случае обращения каких-либо лиц в целях склонения руководителя </w:t>
      </w:r>
    </w:p>
    <w:p w:rsidR="00964394" w:rsidRDefault="00D70571">
      <w:pPr>
        <w:ind w:left="-15" w:right="60" w:firstLine="0"/>
      </w:pPr>
      <w:r>
        <w:t>МБОУ «Архангельская ООШ</w:t>
      </w:r>
      <w:r w:rsidR="00AB777F">
        <w:t xml:space="preserve">» к совершению коррупционных правонарушений руководитель направляет указанное уведомление в отдел департамента образования администрации Старооскольского городского округа Белгородской области. </w:t>
      </w:r>
    </w:p>
    <w:p w:rsidR="00964394" w:rsidRDefault="00AB777F">
      <w:pPr>
        <w:numPr>
          <w:ilvl w:val="1"/>
          <w:numId w:val="5"/>
        </w:numPr>
        <w:ind w:right="60"/>
      </w:pPr>
      <w:r>
        <w:t xml:space="preserve">За нарушение требований действующего </w:t>
      </w:r>
      <w:hyperlink r:id="rId9">
        <w:r>
          <w:rPr>
            <w:color w:val="106BBE"/>
          </w:rPr>
          <w:t>законодательства</w:t>
        </w:r>
      </w:hyperlink>
      <w:hyperlink r:id="rId10"/>
      <w:r>
        <w:t xml:space="preserve">о противодействии коррупции руководитель и работники несут установленную действующим законодательством ответственность. </w:t>
      </w:r>
    </w:p>
    <w:p w:rsidR="00964394" w:rsidRDefault="00964394">
      <w:pPr>
        <w:spacing w:after="0" w:line="259" w:lineRule="auto"/>
        <w:ind w:right="0" w:firstLine="0"/>
        <w:jc w:val="right"/>
      </w:pPr>
    </w:p>
    <w:p w:rsidR="00964394" w:rsidRDefault="00964394">
      <w:pPr>
        <w:spacing w:after="0" w:line="259" w:lineRule="auto"/>
        <w:ind w:right="0" w:firstLine="0"/>
        <w:jc w:val="right"/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D70571" w:rsidRDefault="00D70571">
      <w:pPr>
        <w:spacing w:after="27" w:line="259" w:lineRule="auto"/>
        <w:ind w:right="0" w:firstLine="0"/>
        <w:jc w:val="right"/>
        <w:rPr>
          <w:b/>
          <w:color w:val="26282F"/>
        </w:rPr>
      </w:pPr>
    </w:p>
    <w:p w:rsidR="00964394" w:rsidRDefault="00964394">
      <w:pPr>
        <w:spacing w:after="27" w:line="259" w:lineRule="auto"/>
        <w:ind w:right="0" w:firstLine="0"/>
        <w:jc w:val="right"/>
      </w:pPr>
    </w:p>
    <w:p w:rsidR="00964394" w:rsidRDefault="00AB777F">
      <w:pPr>
        <w:spacing w:after="273" w:line="259" w:lineRule="auto"/>
        <w:ind w:left="10" w:right="57" w:hanging="10"/>
        <w:jc w:val="right"/>
      </w:pPr>
      <w:r>
        <w:rPr>
          <w:b/>
          <w:color w:val="26282F"/>
        </w:rPr>
        <w:t xml:space="preserve">Приложение №1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rPr>
          <w:b/>
          <w:color w:val="26282F"/>
        </w:rPr>
        <w:t>к Антикоррупционным стандартам</w:t>
      </w:r>
    </w:p>
    <w:p w:rsidR="00964394" w:rsidRDefault="00964394">
      <w:pPr>
        <w:spacing w:after="33" w:line="259" w:lineRule="auto"/>
        <w:ind w:right="5" w:firstLine="0"/>
        <w:jc w:val="center"/>
      </w:pPr>
    </w:p>
    <w:p w:rsidR="00964394" w:rsidRDefault="00AB777F">
      <w:pPr>
        <w:spacing w:after="4"/>
        <w:ind w:left="10" w:right="73" w:hanging="10"/>
        <w:jc w:val="center"/>
      </w:pPr>
      <w:r>
        <w:rPr>
          <w:b/>
          <w:color w:val="26282F"/>
        </w:rPr>
        <w:t>Декларация конфликта интересов</w:t>
      </w:r>
    </w:p>
    <w:p w:rsidR="00964394" w:rsidRDefault="00AB777F">
      <w:pPr>
        <w:ind w:left="-15" w:right="60" w:firstLine="0"/>
      </w:pPr>
      <w:r>
        <w:t xml:space="preserve">Я, ________________________________________________________________, </w:t>
      </w:r>
    </w:p>
    <w:p w:rsidR="00964394" w:rsidRDefault="00AB777F">
      <w:pPr>
        <w:spacing w:after="82" w:line="259" w:lineRule="auto"/>
        <w:ind w:left="1221" w:right="0" w:firstLine="0"/>
        <w:jc w:val="center"/>
      </w:pPr>
      <w:r>
        <w:rPr>
          <w:sz w:val="20"/>
        </w:rPr>
        <w:t xml:space="preserve">(Ф.И.О.) </w:t>
      </w:r>
    </w:p>
    <w:p w:rsidR="00964394" w:rsidRDefault="00AB777F">
      <w:pPr>
        <w:ind w:left="-15" w:right="60" w:firstLine="0"/>
      </w:pPr>
      <w:r>
        <w:t xml:space="preserve">ознакомлен с Антикоррупционными стандартами (наименование организации). Требования Антикоррупционных стандартов и Положения о предотвращении и урегулировании конфликта интересов в (наименование организации) мне понятны. ___________________________________ </w:t>
      </w:r>
    </w:p>
    <w:p w:rsidR="00964394" w:rsidRDefault="00AB777F">
      <w:pPr>
        <w:spacing w:after="69" w:line="272" w:lineRule="auto"/>
        <w:ind w:left="10" w:right="6023" w:hanging="10"/>
        <w:jc w:val="left"/>
      </w:pPr>
      <w:r>
        <w:rPr>
          <w:sz w:val="20"/>
        </w:rPr>
        <w:t xml:space="preserve">(подпись, Ф.И.О. лица, представившего декларацию)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Кому: ______________________________________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____________________________________________ </w:t>
      </w:r>
    </w:p>
    <w:p w:rsidR="00964394" w:rsidRDefault="00AB777F">
      <w:pPr>
        <w:spacing w:after="81" w:line="259" w:lineRule="auto"/>
        <w:ind w:left="10" w:right="55" w:hanging="10"/>
        <w:jc w:val="right"/>
      </w:pPr>
      <w:r>
        <w:rPr>
          <w:sz w:val="20"/>
        </w:rPr>
        <w:t xml:space="preserve">(указывается должность, Ф.И.О. работодателя)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От кого: ___________________________________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____________________________________________ </w:t>
      </w:r>
    </w:p>
    <w:p w:rsidR="00964394" w:rsidRDefault="00AB777F">
      <w:pPr>
        <w:spacing w:after="67" w:line="272" w:lineRule="auto"/>
        <w:ind w:left="6829" w:right="0" w:hanging="740"/>
        <w:jc w:val="left"/>
      </w:pPr>
      <w:r>
        <w:rPr>
          <w:sz w:val="20"/>
        </w:rPr>
        <w:t xml:space="preserve">(указывается должность, Ф.И.О. лица, представившего декларацию)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 "__" _________ 20__ г. </w:t>
      </w:r>
    </w:p>
    <w:p w:rsidR="00964394" w:rsidRDefault="00964394">
      <w:pPr>
        <w:spacing w:after="0" w:line="259" w:lineRule="auto"/>
        <w:ind w:left="711" w:right="0" w:firstLine="0"/>
        <w:jc w:val="left"/>
      </w:pPr>
    </w:p>
    <w:p w:rsidR="00964394" w:rsidRDefault="00AB777F">
      <w:pPr>
        <w:ind w:left="-15" w:right="60"/>
      </w:pPr>
      <w:r>
        <w:t xml:space="preserve">Необходимо внимательно ознакомиться с приведенными ниже вопросами и ответить «Да» или «Нет» на каждый из них. </w:t>
      </w:r>
    </w:p>
    <w:p w:rsidR="00964394" w:rsidRDefault="00AB777F">
      <w:pPr>
        <w:ind w:left="711" w:right="60" w:firstLine="0"/>
      </w:pPr>
      <w:r>
        <w:t xml:space="preserve">Вопросы: </w:t>
      </w:r>
    </w:p>
    <w:p w:rsidR="00964394" w:rsidRDefault="00AB777F">
      <w:pPr>
        <w:ind w:left="-15" w:right="60"/>
      </w:pPr>
      <w:r>
        <w:t xml:space="preserve">1. Владеете ли Вы или Ваши родственники (родители, дети, братья, сестры) (далее - родственники), супруг(-а)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 да/нет__________ 2. Являетесь ли Вы или Ваши родственники, супруг(-а) членами органов управления, работниками в компании, находящейся в деловых отношениях либо осуществляющей деятельность в сфере, схожей со сферой деятельности организации? да/нет__________ </w:t>
      </w:r>
    </w:p>
    <w:p w:rsidR="00964394" w:rsidRDefault="00AB777F">
      <w:pPr>
        <w:ind w:left="-15" w:right="60"/>
      </w:pPr>
      <w:r>
        <w:t xml:space="preserve">3. Замещаете ли Вы или Ваши родственники, супруг(-а) должности в органах государственной власти Белгородской области и (или) органах местного самоуправления муниципальных образований Белгородской области (при положительном ответе указать орган и должность)? </w:t>
      </w:r>
    </w:p>
    <w:p w:rsidR="00964394" w:rsidRDefault="00AB777F">
      <w:pPr>
        <w:spacing w:after="1" w:line="277" w:lineRule="auto"/>
        <w:ind w:left="-15" w:right="53" w:firstLine="7371"/>
        <w:jc w:val="left"/>
      </w:pPr>
      <w:r>
        <w:lastRenderedPageBreak/>
        <w:t xml:space="preserve">да/нет__________ 4. Работают ли в организации Ваши родственники, супруг(-а) (при положительном ответе указать степень родства, Ф.И.О., должность)? да/нет__________ </w:t>
      </w:r>
    </w:p>
    <w:p w:rsidR="00964394" w:rsidRDefault="00AB777F">
      <w:pPr>
        <w:numPr>
          <w:ilvl w:val="0"/>
          <w:numId w:val="6"/>
        </w:numPr>
        <w:ind w:right="60"/>
      </w:pPr>
      <w:r>
        <w:t xml:space="preserve">Выполняется ли Вами иная оплачиваемая деятельность в сторонних организациях в сфере, схожей со сферой деятельности организации? да/нет__________ </w:t>
      </w:r>
    </w:p>
    <w:p w:rsidR="00964394" w:rsidRDefault="00AB777F">
      <w:pPr>
        <w:numPr>
          <w:ilvl w:val="0"/>
          <w:numId w:val="6"/>
        </w:numPr>
        <w:ind w:right="60"/>
      </w:pPr>
      <w:r>
        <w:t xml:space="preserve">Участвовали ли Вы от лица организации в сделке, в которой Вы имели личную (финансовую) заинтересованность? да/нет__________ </w:t>
      </w:r>
    </w:p>
    <w:p w:rsidR="00964394" w:rsidRDefault="00AB777F">
      <w:pPr>
        <w:numPr>
          <w:ilvl w:val="0"/>
          <w:numId w:val="6"/>
        </w:numPr>
        <w:spacing w:after="1" w:line="277" w:lineRule="auto"/>
        <w:ind w:right="60"/>
      </w:pPr>
      <w:r>
        <w:t xml:space="preserve">Если на какой-либо из вопросов Вы ответили «Да», то сообщали ли Вы об этом </w:t>
      </w:r>
      <w:r>
        <w:tab/>
        <w:t xml:space="preserve">в </w:t>
      </w:r>
      <w:r>
        <w:tab/>
        <w:t xml:space="preserve">письменной </w:t>
      </w:r>
      <w:r>
        <w:tab/>
        <w:t xml:space="preserve">форме </w:t>
      </w:r>
      <w:r>
        <w:tab/>
        <w:t xml:space="preserve">работодателю </w:t>
      </w:r>
      <w:r>
        <w:tab/>
        <w:t xml:space="preserve">(либо </w:t>
      </w:r>
      <w:r>
        <w:tab/>
        <w:t xml:space="preserve">должностному </w:t>
      </w:r>
      <w:r>
        <w:tab/>
        <w:t xml:space="preserve">лицу, ответственному </w:t>
      </w:r>
      <w:r>
        <w:tab/>
        <w:t xml:space="preserve">за </w:t>
      </w:r>
      <w:r>
        <w:tab/>
        <w:t xml:space="preserve">работу </w:t>
      </w:r>
      <w:r>
        <w:tab/>
        <w:t xml:space="preserve">по </w:t>
      </w:r>
      <w:r>
        <w:tab/>
        <w:t xml:space="preserve">профилактике </w:t>
      </w:r>
      <w:r>
        <w:tab/>
        <w:t xml:space="preserve">коррупционных </w:t>
      </w:r>
      <w:r>
        <w:tab/>
        <w:t xml:space="preserve">и </w:t>
      </w:r>
      <w:r>
        <w:tab/>
        <w:t xml:space="preserve">иных правонарушений)? да/нет__________ </w:t>
      </w:r>
    </w:p>
    <w:p w:rsidR="00964394" w:rsidRDefault="00AB777F">
      <w:pPr>
        <w:numPr>
          <w:ilvl w:val="0"/>
          <w:numId w:val="6"/>
        </w:numPr>
        <w:ind w:right="60"/>
      </w:pPr>
      <w:r>
        <w:t xml:space="preserve">Если декларация представлялась в предыдущем году, появились ли новые данные, отличные от представленных ранее? да/нет__________ При ответе «Да» на любой из указанных выше вопросов детально изложить подробную информацию для всестороннего рассмотрения и оценки обстоятельств. </w:t>
      </w:r>
    </w:p>
    <w:p w:rsidR="00964394" w:rsidRDefault="00AB777F">
      <w:pPr>
        <w:ind w:left="-15" w:right="60"/>
      </w:pPr>
      <w:r>
        <w:t xml:space="preserve">Настоящим подтверждаю, что указанные выше вопросы мне понятны, данные мною ответы и пояснительная информация являются исчерпывающими и достоверными. </w:t>
      </w:r>
    </w:p>
    <w:p w:rsidR="00964394" w:rsidRDefault="00AB777F">
      <w:pPr>
        <w:ind w:left="711" w:right="60" w:firstLine="0"/>
      </w:pPr>
      <w:r>
        <w:t xml:space="preserve">____________________________________ </w:t>
      </w:r>
    </w:p>
    <w:p w:rsidR="00964394" w:rsidRDefault="00AB777F">
      <w:pPr>
        <w:ind w:left="711" w:right="60" w:firstLine="0"/>
      </w:pPr>
      <w:r>
        <w:t xml:space="preserve">____________________________________ </w:t>
      </w:r>
    </w:p>
    <w:p w:rsidR="00964394" w:rsidRDefault="00AB777F">
      <w:pPr>
        <w:spacing w:after="0" w:line="272" w:lineRule="auto"/>
        <w:ind w:left="706" w:right="3338" w:hanging="10"/>
        <w:jc w:val="left"/>
      </w:pPr>
      <w:r>
        <w:rPr>
          <w:sz w:val="20"/>
        </w:rPr>
        <w:t xml:space="preserve">(Ф.И.О., подпись лица, представившего декларацию) </w:t>
      </w:r>
      <w:r>
        <w:t xml:space="preserve">«____» __________ 20 ____ г. </w:t>
      </w:r>
    </w:p>
    <w:p w:rsidR="00964394" w:rsidRDefault="00964394">
      <w:pPr>
        <w:spacing w:after="23" w:line="259" w:lineRule="auto"/>
        <w:ind w:left="711" w:right="0" w:firstLine="0"/>
        <w:jc w:val="left"/>
      </w:pPr>
    </w:p>
    <w:p w:rsidR="00964394" w:rsidRDefault="00AB777F">
      <w:pPr>
        <w:ind w:left="711" w:right="60" w:firstLine="0"/>
      </w:pPr>
      <w:r>
        <w:t xml:space="preserve">Декларацию принял: </w:t>
      </w:r>
    </w:p>
    <w:p w:rsidR="00964394" w:rsidRDefault="00AB777F">
      <w:pPr>
        <w:ind w:left="711" w:right="60" w:firstLine="0"/>
      </w:pPr>
      <w:r>
        <w:t xml:space="preserve">______________________________________ </w:t>
      </w:r>
    </w:p>
    <w:p w:rsidR="00964394" w:rsidRDefault="00AB777F">
      <w:pPr>
        <w:ind w:left="711" w:right="60" w:firstLine="0"/>
      </w:pPr>
      <w:r>
        <w:t xml:space="preserve">______________________________________ </w:t>
      </w:r>
    </w:p>
    <w:p w:rsidR="00964394" w:rsidRDefault="00AB777F">
      <w:pPr>
        <w:spacing w:after="0" w:line="272" w:lineRule="auto"/>
        <w:ind w:left="706" w:right="2675" w:hanging="10"/>
        <w:jc w:val="left"/>
      </w:pPr>
      <w:r>
        <w:rPr>
          <w:sz w:val="20"/>
        </w:rPr>
        <w:t xml:space="preserve">(должность, Ф.И.О., подпись лица, принявшего декларацию) </w:t>
      </w:r>
      <w:r>
        <w:t xml:space="preserve">«____» _____________ 20 ____ г. </w:t>
      </w:r>
    </w:p>
    <w:p w:rsidR="00964394" w:rsidRDefault="00964394">
      <w:pPr>
        <w:spacing w:after="90" w:line="259" w:lineRule="auto"/>
        <w:ind w:left="711" w:right="0" w:firstLine="0"/>
        <w:jc w:val="left"/>
      </w:pPr>
    </w:p>
    <w:p w:rsidR="00964394" w:rsidRDefault="00AB777F">
      <w:pPr>
        <w:spacing w:after="0"/>
        <w:ind w:left="706" w:right="0" w:hanging="10"/>
        <w:jc w:val="left"/>
      </w:pPr>
      <w:r>
        <w:rPr>
          <w:b/>
        </w:rPr>
        <w:t xml:space="preserve">Решение по декларации: </w:t>
      </w:r>
    </w:p>
    <w:p w:rsidR="00964394" w:rsidRDefault="00AB777F">
      <w:pPr>
        <w:ind w:left="-15" w:right="60"/>
      </w:pPr>
      <w:r>
        <w:rPr>
          <w:sz w:val="20"/>
        </w:rPr>
        <w:t>(</w:t>
      </w:r>
      <w:r>
        <w:t xml:space="preserve">заполняется должностным лицом, ответственным за работу по профилактике коррупционных и иных правонарушений в организации) </w:t>
      </w:r>
    </w:p>
    <w:p w:rsidR="00964394" w:rsidRDefault="00AB777F">
      <w:pPr>
        <w:spacing w:after="0" w:line="259" w:lineRule="auto"/>
        <w:ind w:left="711" w:right="0" w:firstLine="0"/>
        <w:jc w:val="left"/>
      </w:pPr>
      <w:r>
        <w:tab/>
      </w:r>
    </w:p>
    <w:tbl>
      <w:tblPr>
        <w:tblStyle w:val="TableGrid"/>
        <w:tblW w:w="9384" w:type="dxa"/>
        <w:tblInd w:w="-14" w:type="dxa"/>
        <w:tblCellMar>
          <w:top w:w="10" w:type="dxa"/>
          <w:left w:w="163" w:type="dxa"/>
          <w:right w:w="84" w:type="dxa"/>
        </w:tblCellMar>
        <w:tblLook w:val="04A0"/>
      </w:tblPr>
      <w:tblGrid>
        <w:gridCol w:w="8093"/>
        <w:gridCol w:w="1291"/>
      </w:tblGrid>
      <w:tr w:rsidR="00964394">
        <w:trPr>
          <w:trHeight w:val="312"/>
        </w:trPr>
        <w:tc>
          <w:tcPr>
            <w:tcW w:w="8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AB777F">
            <w:pPr>
              <w:spacing w:after="0" w:line="259" w:lineRule="auto"/>
              <w:ind w:right="0" w:firstLine="0"/>
              <w:jc w:val="left"/>
            </w:pPr>
            <w:r>
              <w:t xml:space="preserve">Конфликт интересов не был обнаружен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964394">
            <w:pPr>
              <w:spacing w:after="0" w:line="259" w:lineRule="auto"/>
              <w:ind w:left="428" w:right="0" w:firstLine="0"/>
              <w:jc w:val="center"/>
            </w:pPr>
          </w:p>
        </w:tc>
      </w:tr>
      <w:tr w:rsidR="00964394">
        <w:trPr>
          <w:trHeight w:val="913"/>
        </w:trPr>
        <w:tc>
          <w:tcPr>
            <w:tcW w:w="8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AB777F">
            <w:pPr>
              <w:spacing w:after="0" w:line="259" w:lineRule="auto"/>
              <w:ind w:right="67" w:firstLine="0"/>
            </w:pPr>
            <w:r>
              <w:t xml:space="preserve">Я не рассматриваю как конфликт интересов ситуацию, которая, по мнению декларировавшего его работника, создает или может создать конфликт с интересами 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964394">
            <w:pPr>
              <w:spacing w:after="0" w:line="259" w:lineRule="auto"/>
              <w:ind w:left="428" w:right="0" w:firstLine="0"/>
              <w:jc w:val="center"/>
            </w:pPr>
          </w:p>
        </w:tc>
      </w:tr>
      <w:tr w:rsidR="00964394">
        <w:trPr>
          <w:trHeight w:val="614"/>
        </w:trPr>
        <w:tc>
          <w:tcPr>
            <w:tcW w:w="8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AB777F">
            <w:pPr>
              <w:spacing w:after="0" w:line="259" w:lineRule="auto"/>
              <w:ind w:right="0" w:firstLine="0"/>
            </w:pPr>
            <w:r>
              <w:t xml:space="preserve">Рекомендуется изменить трудовые функции (указать, какие обязанности), в том числе путем перевода его на иную должность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964394">
            <w:pPr>
              <w:spacing w:after="0" w:line="259" w:lineRule="auto"/>
              <w:ind w:left="428" w:right="0" w:firstLine="0"/>
              <w:jc w:val="center"/>
            </w:pPr>
          </w:p>
        </w:tc>
      </w:tr>
      <w:tr w:rsidR="00964394">
        <w:trPr>
          <w:trHeight w:val="912"/>
        </w:trPr>
        <w:tc>
          <w:tcPr>
            <w:tcW w:w="8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AB777F">
            <w:pPr>
              <w:spacing w:after="0" w:line="259" w:lineRule="auto"/>
              <w:ind w:right="74" w:firstLine="0"/>
            </w:pPr>
            <w:r>
              <w:lastRenderedPageBreak/>
              <w:t xml:space="preserve"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964394">
            <w:pPr>
              <w:spacing w:after="0" w:line="259" w:lineRule="auto"/>
              <w:ind w:left="428" w:right="0" w:firstLine="0"/>
              <w:jc w:val="center"/>
            </w:pPr>
          </w:p>
        </w:tc>
      </w:tr>
      <w:tr w:rsidR="00964394">
        <w:trPr>
          <w:trHeight w:val="912"/>
        </w:trPr>
        <w:tc>
          <w:tcPr>
            <w:tcW w:w="8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AB777F">
            <w:pPr>
              <w:spacing w:after="0" w:line="259" w:lineRule="auto"/>
              <w:ind w:right="66" w:firstLine="0"/>
            </w:pPr>
            <w:r>
              <w:t xml:space="preserve"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964394">
            <w:pPr>
              <w:spacing w:after="0" w:line="259" w:lineRule="auto"/>
              <w:ind w:left="428" w:right="0" w:firstLine="0"/>
              <w:jc w:val="center"/>
            </w:pPr>
          </w:p>
        </w:tc>
      </w:tr>
      <w:tr w:rsidR="00964394">
        <w:trPr>
          <w:trHeight w:val="914"/>
        </w:trPr>
        <w:tc>
          <w:tcPr>
            <w:tcW w:w="8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AB777F">
            <w:pPr>
              <w:spacing w:after="0" w:line="259" w:lineRule="auto"/>
              <w:ind w:firstLine="0"/>
            </w:pPr>
            <w:r>
              <w:t xml:space="preserve"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394" w:rsidRDefault="00964394">
            <w:pPr>
              <w:spacing w:after="0" w:line="259" w:lineRule="auto"/>
              <w:ind w:left="428" w:right="0" w:firstLine="0"/>
              <w:jc w:val="center"/>
            </w:pPr>
          </w:p>
        </w:tc>
      </w:tr>
      <w:tr w:rsidR="00964394">
        <w:trPr>
          <w:trHeight w:val="303"/>
        </w:trPr>
        <w:tc>
          <w:tcPr>
            <w:tcW w:w="938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64394" w:rsidRDefault="00AB777F">
            <w:pPr>
              <w:spacing w:after="0" w:line="259" w:lineRule="auto"/>
              <w:ind w:left="562" w:right="0" w:firstLine="0"/>
              <w:jc w:val="left"/>
            </w:pPr>
            <w:r>
              <w:t xml:space="preserve">_______________________________________ </w:t>
            </w:r>
          </w:p>
        </w:tc>
      </w:tr>
    </w:tbl>
    <w:p w:rsidR="00964394" w:rsidRDefault="00AB777F">
      <w:pPr>
        <w:spacing w:after="0" w:line="272" w:lineRule="auto"/>
        <w:ind w:left="706" w:right="1671" w:hanging="10"/>
        <w:jc w:val="left"/>
      </w:pPr>
      <w:r>
        <w:rPr>
          <w:sz w:val="20"/>
        </w:rPr>
        <w:t xml:space="preserve">(должность, Ф.И.О., подпись лица, принявшего решение по декларации) </w:t>
      </w:r>
      <w:r>
        <w:t xml:space="preserve">«____»  __________ 20 ____ г. </w:t>
      </w:r>
    </w:p>
    <w:p w:rsidR="00964394" w:rsidRDefault="00964394">
      <w:pPr>
        <w:spacing w:after="214" w:line="259" w:lineRule="auto"/>
        <w:ind w:right="10" w:firstLine="0"/>
        <w:jc w:val="right"/>
      </w:pPr>
    </w:p>
    <w:p w:rsidR="00964394" w:rsidRDefault="00964394">
      <w:pPr>
        <w:spacing w:after="275" w:line="259" w:lineRule="auto"/>
        <w:ind w:right="10" w:firstLine="0"/>
        <w:jc w:val="right"/>
      </w:pPr>
    </w:p>
    <w:p w:rsidR="00964394" w:rsidRDefault="00AB777F">
      <w:pPr>
        <w:spacing w:after="16"/>
        <w:ind w:left="3366" w:right="60" w:hanging="10"/>
        <w:jc w:val="right"/>
      </w:pPr>
      <w:r>
        <w:rPr>
          <w:b/>
        </w:rPr>
        <w:t xml:space="preserve">                                                            Приложение №2 к Антикоррупционным стандартам </w:t>
      </w:r>
    </w:p>
    <w:p w:rsidR="00964394" w:rsidRDefault="00964394">
      <w:pPr>
        <w:spacing w:after="0" w:line="259" w:lineRule="auto"/>
        <w:ind w:right="0" w:firstLine="0"/>
        <w:jc w:val="right"/>
      </w:pPr>
    </w:p>
    <w:p w:rsidR="00964394" w:rsidRDefault="00AB777F">
      <w:pPr>
        <w:pStyle w:val="1"/>
        <w:numPr>
          <w:ilvl w:val="0"/>
          <w:numId w:val="0"/>
        </w:numPr>
        <w:spacing w:after="0"/>
        <w:ind w:left="11" w:right="16"/>
      </w:pPr>
      <w:r>
        <w:t xml:space="preserve">Перечень трудовых функций, включаемых в должностную инструкцию работника (или должностного лица, ответственного за работу по профилактике коррупционных и иных правонарушений)  </w:t>
      </w:r>
    </w:p>
    <w:p w:rsidR="00964394" w:rsidRDefault="00964394">
      <w:pPr>
        <w:spacing w:after="0" w:line="259" w:lineRule="auto"/>
        <w:ind w:left="706" w:right="0" w:firstLine="0"/>
        <w:jc w:val="center"/>
      </w:pPr>
    </w:p>
    <w:p w:rsidR="00964394" w:rsidRDefault="00AB777F">
      <w:pPr>
        <w:numPr>
          <w:ilvl w:val="0"/>
          <w:numId w:val="7"/>
        </w:numPr>
        <w:ind w:right="60"/>
      </w:pPr>
      <w:r>
        <w:t>Обеспечение взаимодействия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</w:t>
      </w:r>
      <w:r w:rsidR="00D70571">
        <w:t xml:space="preserve"> правонарушений в МБОУ «Архангельская ООШ</w:t>
      </w:r>
      <w:r>
        <w:t xml:space="preserve">».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Разработка и внедрение в практику стандартов и процедур, направленных на обеспечение добросовестной работы.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Оказание работникам консультативной помощи по вопросам, связанным с применением </w:t>
      </w:r>
      <w:hyperlink r:id="rId11">
        <w:r>
          <w:t>законодательства</w:t>
        </w:r>
      </w:hyperlink>
      <w:hyperlink r:id="rId12"/>
      <w:r>
        <w:t xml:space="preserve">о противодействии коррупции.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Обеспечение реализации работниками обязанности уведомлять руководителя, правоохранительные органы обо всех случаях обращения к ним каких-либо лиц в целях склонения их к совершению коррупционных правонарушений.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Осуществление правового мониторинга </w:t>
      </w:r>
      <w:hyperlink r:id="rId13">
        <w:r>
          <w:t>законодательства</w:t>
        </w:r>
      </w:hyperlink>
      <w:hyperlink r:id="rId14"/>
      <w:r>
        <w:t>в сфере противодействия коррупции с целью актуализаци</w:t>
      </w:r>
      <w:r w:rsidR="00D70571">
        <w:t>и локальных актов МБОУ «Архангельская ООШ</w:t>
      </w:r>
      <w:r>
        <w:t xml:space="preserve">».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Осуществление мониторинга эффективности мер по профилактике коррупционных и иных правонарушений. </w:t>
      </w:r>
    </w:p>
    <w:p w:rsidR="00964394" w:rsidRDefault="00AB777F">
      <w:pPr>
        <w:numPr>
          <w:ilvl w:val="0"/>
          <w:numId w:val="7"/>
        </w:numPr>
        <w:ind w:right="60"/>
      </w:pPr>
      <w:r>
        <w:t>Осуществление разработки плана противодействия коррупции и отчетных документов о реализации антикоррупц</w:t>
      </w:r>
      <w:r w:rsidR="00D70571">
        <w:t>ионной политики в МБОУ «Архангельская ООШ</w:t>
      </w:r>
      <w:r>
        <w:t xml:space="preserve">». </w:t>
      </w:r>
    </w:p>
    <w:p w:rsidR="00964394" w:rsidRDefault="00AB777F">
      <w:pPr>
        <w:numPr>
          <w:ilvl w:val="0"/>
          <w:numId w:val="7"/>
        </w:numPr>
        <w:ind w:right="60"/>
      </w:pPr>
      <w:r>
        <w:lastRenderedPageBreak/>
        <w:t>Организация мероприятий, направленных на предотвращение и урегулирование конф</w:t>
      </w:r>
      <w:r w:rsidR="00D70571">
        <w:t>ликта интересов в МБОУ «Архангельская ООШ</w:t>
      </w:r>
      <w:r>
        <w:t xml:space="preserve">».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Осуществление антикоррупционного просвещения.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Разработка </w:t>
      </w:r>
      <w:r w:rsidR="00D70571">
        <w:t>мер по снижению в МБОУ «Архангельская ООШ</w:t>
      </w:r>
      <w:r>
        <w:t xml:space="preserve">» коррупционных рисков.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Внесение предложений по совершенствованию деятельности в сфере профилактики коррупционных и иных правонарушений в МБОУ «Архангельская ООШ».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Осуществление учета уведомлений о факте обращения в целях склонения работников МБОУ «Архангельская ООШ» к совершению коррупционных правонарушений, незамедлительное информирование об этом руководителя.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Информирование руководителя МБОУ «Архангельская ООШ» о случаях совершения коррупционных правонарушений работниками, контрагентами.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Сообщение руководителю о возможности возникновения либо возникшем у работника конфликте интересов. </w:t>
      </w:r>
    </w:p>
    <w:p w:rsidR="00964394" w:rsidRDefault="00AB777F">
      <w:pPr>
        <w:numPr>
          <w:ilvl w:val="0"/>
          <w:numId w:val="7"/>
        </w:numPr>
        <w:ind w:right="60"/>
      </w:pPr>
      <w:r>
        <w:t xml:space="preserve">Обеспечение подготовки документов и материалов для руководителя по вопросам привлечения работников к ответственности в соответствии с </w:t>
      </w:r>
      <w:hyperlink r:id="rId15">
        <w:r>
          <w:t>трудовым</w:t>
        </w:r>
      </w:hyperlink>
      <w:hyperlink r:id="rId16">
        <w:r>
          <w:t>законодательством</w:t>
        </w:r>
      </w:hyperlink>
      <w:hyperlink r:id="rId17"/>
      <w:r>
        <w:t xml:space="preserve">Российской Федерации. </w:t>
      </w: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AB777F" w:rsidRDefault="00AB777F" w:rsidP="00AB777F">
      <w:pPr>
        <w:ind w:right="60"/>
      </w:pPr>
    </w:p>
    <w:p w:rsidR="00964394" w:rsidRDefault="00964394">
      <w:pPr>
        <w:spacing w:after="24" w:line="259" w:lineRule="auto"/>
        <w:ind w:left="711" w:right="0" w:firstLine="0"/>
        <w:jc w:val="left"/>
      </w:pPr>
    </w:p>
    <w:p w:rsidR="00964394" w:rsidRDefault="00AB777F">
      <w:pPr>
        <w:spacing w:after="16"/>
        <w:ind w:left="3366" w:right="60" w:hanging="10"/>
        <w:jc w:val="right"/>
      </w:pPr>
      <w:r>
        <w:rPr>
          <w:b/>
        </w:rPr>
        <w:t xml:space="preserve">     Приложение №3 </w:t>
      </w:r>
    </w:p>
    <w:p w:rsidR="00964394" w:rsidRDefault="00AB777F">
      <w:pPr>
        <w:spacing w:after="16"/>
        <w:ind w:left="3366" w:right="60" w:hanging="10"/>
        <w:jc w:val="right"/>
      </w:pPr>
      <w:r>
        <w:rPr>
          <w:b/>
        </w:rPr>
        <w:t xml:space="preserve">к Антикоррупционным стандартам </w:t>
      </w:r>
    </w:p>
    <w:p w:rsidR="00964394" w:rsidRDefault="00964394">
      <w:pPr>
        <w:spacing w:after="16" w:line="259" w:lineRule="auto"/>
        <w:ind w:right="0" w:firstLine="0"/>
        <w:jc w:val="right"/>
      </w:pP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 Руководителю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____________________________________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____________________________________ </w:t>
      </w:r>
    </w:p>
    <w:p w:rsidR="00964394" w:rsidRDefault="00AB777F">
      <w:pPr>
        <w:spacing w:after="0" w:line="272" w:lineRule="auto"/>
        <w:ind w:left="7822" w:right="0" w:hanging="1388"/>
        <w:jc w:val="left"/>
      </w:pPr>
      <w:r>
        <w:rPr>
          <w:sz w:val="20"/>
        </w:rPr>
        <w:t xml:space="preserve"> (организационно-правовая форма  и наименование ) </w:t>
      </w:r>
    </w:p>
    <w:p w:rsidR="00964394" w:rsidRDefault="00AB777F">
      <w:pPr>
        <w:spacing w:after="0" w:line="259" w:lineRule="auto"/>
        <w:ind w:left="10" w:right="57" w:hanging="10"/>
        <w:jc w:val="right"/>
      </w:pPr>
      <w:r>
        <w:t xml:space="preserve">____________________________________ </w:t>
      </w:r>
    </w:p>
    <w:p w:rsidR="00964394" w:rsidRDefault="00AB777F">
      <w:pPr>
        <w:spacing w:after="81" w:line="259" w:lineRule="auto"/>
        <w:ind w:left="10" w:right="55" w:hanging="10"/>
        <w:jc w:val="right"/>
      </w:pPr>
      <w:r>
        <w:rPr>
          <w:sz w:val="20"/>
        </w:rPr>
        <w:t xml:space="preserve"> (Ф.И.О.) </w:t>
      </w:r>
    </w:p>
    <w:p w:rsidR="00964394" w:rsidRDefault="00AB777F">
      <w:pPr>
        <w:spacing w:after="40" w:line="238" w:lineRule="auto"/>
        <w:ind w:left="2359" w:right="0" w:firstLine="0"/>
        <w:jc w:val="center"/>
      </w:pPr>
      <w:r>
        <w:t xml:space="preserve"> от _________________________________ ____________________________________ </w:t>
      </w:r>
    </w:p>
    <w:p w:rsidR="00964394" w:rsidRDefault="00AB777F">
      <w:pPr>
        <w:spacing w:after="29" w:line="259" w:lineRule="auto"/>
        <w:ind w:left="10" w:right="55" w:hanging="10"/>
        <w:jc w:val="right"/>
      </w:pPr>
      <w:r>
        <w:rPr>
          <w:sz w:val="20"/>
        </w:rPr>
        <w:t xml:space="preserve">(должность, Ф.И.О. работника) </w:t>
      </w:r>
    </w:p>
    <w:p w:rsidR="00964394" w:rsidRDefault="00AB777F">
      <w:pPr>
        <w:spacing w:after="4"/>
        <w:ind w:left="10" w:right="70" w:hanging="10"/>
        <w:jc w:val="center"/>
      </w:pPr>
      <w:r>
        <w:rPr>
          <w:b/>
          <w:color w:val="26282F"/>
        </w:rPr>
        <w:t>УВЕДОМЛЕНИЕ</w:t>
      </w:r>
    </w:p>
    <w:p w:rsidR="00964394" w:rsidRDefault="00AB777F">
      <w:pPr>
        <w:spacing w:after="4"/>
        <w:ind w:left="10" w:right="0" w:hanging="10"/>
        <w:jc w:val="center"/>
      </w:pPr>
      <w:r>
        <w:rPr>
          <w:b/>
          <w:color w:val="26282F"/>
        </w:rPr>
        <w:t>о факте обращения в целях склонения к совершению коррупционных правонарушений</w:t>
      </w:r>
    </w:p>
    <w:p w:rsidR="00964394" w:rsidRDefault="00964394">
      <w:pPr>
        <w:spacing w:after="24" w:line="259" w:lineRule="auto"/>
        <w:ind w:right="0" w:firstLine="0"/>
        <w:jc w:val="left"/>
      </w:pP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Сообщаю, что: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1)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964394" w:rsidRDefault="00AB777F">
      <w:pPr>
        <w:spacing w:after="0" w:line="279" w:lineRule="auto"/>
        <w:ind w:right="122" w:firstLine="0"/>
      </w:pPr>
      <w:r>
        <w:rPr>
          <w:sz w:val="24"/>
        </w:rPr>
        <w:t xml:space="preserve"> 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правонарушений, дата, место, время)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2)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 (подробные сведения о коррупционных правонарушениях, которые должен был бы совершить работник по просьбе обратившихся лиц)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3)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 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4)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 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 </w:t>
      </w:r>
    </w:p>
    <w:p w:rsidR="00964394" w:rsidRDefault="00AB777F">
      <w:pPr>
        <w:spacing w:after="4" w:line="269" w:lineRule="auto"/>
        <w:ind w:left="-5" w:right="0" w:hanging="10"/>
        <w:jc w:val="left"/>
      </w:pPr>
      <w:r>
        <w:rPr>
          <w:sz w:val="24"/>
        </w:rPr>
        <w:t xml:space="preserve">______________________________________________ </w:t>
      </w:r>
    </w:p>
    <w:p w:rsidR="00964394" w:rsidRDefault="00AB777F">
      <w:pPr>
        <w:spacing w:after="4" w:line="269" w:lineRule="auto"/>
        <w:ind w:left="-5" w:right="3384" w:hanging="10"/>
        <w:jc w:val="left"/>
      </w:pPr>
      <w:r>
        <w:rPr>
          <w:sz w:val="24"/>
        </w:rPr>
        <w:lastRenderedPageBreak/>
        <w:t xml:space="preserve">(Ф.И.О., подпись лица, представившего уведомление) "__" ________ 20__ г. </w:t>
      </w:r>
    </w:p>
    <w:p w:rsidR="00964394" w:rsidRDefault="00AB777F">
      <w:pPr>
        <w:spacing w:after="0" w:line="259" w:lineRule="auto"/>
        <w:ind w:right="0" w:firstLine="0"/>
        <w:jc w:val="left"/>
      </w:pPr>
      <w:r>
        <w:rPr>
          <w:b/>
          <w:sz w:val="28"/>
        </w:rPr>
        <w:tab/>
      </w:r>
      <w:r>
        <w:br w:type="page"/>
      </w:r>
    </w:p>
    <w:p w:rsidR="00964394" w:rsidRDefault="00964394">
      <w:pPr>
        <w:spacing w:after="0" w:line="259" w:lineRule="auto"/>
        <w:ind w:right="0" w:firstLine="0"/>
      </w:pPr>
    </w:p>
    <w:sectPr w:rsidR="00964394" w:rsidSect="00F455DC">
      <w:pgSz w:w="11904" w:h="16838"/>
      <w:pgMar w:top="1135" w:right="780" w:bottom="1226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AA2"/>
    <w:multiLevelType w:val="multilevel"/>
    <w:tmpl w:val="CD1C2DF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E329C5"/>
    <w:multiLevelType w:val="hybridMultilevel"/>
    <w:tmpl w:val="2FF8B204"/>
    <w:lvl w:ilvl="0" w:tplc="DECA6CD4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946C2C">
      <w:start w:val="1"/>
      <w:numFmt w:val="lowerLetter"/>
      <w:lvlText w:val="%2"/>
      <w:lvlJc w:val="left"/>
      <w:pPr>
        <w:ind w:left="2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6620F4">
      <w:start w:val="1"/>
      <w:numFmt w:val="lowerRoman"/>
      <w:lvlText w:val="%3"/>
      <w:lvlJc w:val="left"/>
      <w:pPr>
        <w:ind w:left="3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A68168">
      <w:start w:val="1"/>
      <w:numFmt w:val="decimal"/>
      <w:lvlText w:val="%4"/>
      <w:lvlJc w:val="left"/>
      <w:pPr>
        <w:ind w:left="3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6C68D8">
      <w:start w:val="1"/>
      <w:numFmt w:val="lowerLetter"/>
      <w:lvlText w:val="%5"/>
      <w:lvlJc w:val="left"/>
      <w:pPr>
        <w:ind w:left="4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383718">
      <w:start w:val="1"/>
      <w:numFmt w:val="lowerRoman"/>
      <w:lvlText w:val="%6"/>
      <w:lvlJc w:val="left"/>
      <w:pPr>
        <w:ind w:left="5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C4F7FA">
      <w:start w:val="1"/>
      <w:numFmt w:val="decimal"/>
      <w:lvlText w:val="%7"/>
      <w:lvlJc w:val="left"/>
      <w:pPr>
        <w:ind w:left="6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B8EA78">
      <w:start w:val="1"/>
      <w:numFmt w:val="lowerLetter"/>
      <w:lvlText w:val="%8"/>
      <w:lvlJc w:val="left"/>
      <w:pPr>
        <w:ind w:left="6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7CC848">
      <w:start w:val="1"/>
      <w:numFmt w:val="lowerRoman"/>
      <w:lvlText w:val="%9"/>
      <w:lvlJc w:val="left"/>
      <w:pPr>
        <w:ind w:left="7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0C6704"/>
    <w:multiLevelType w:val="hybridMultilevel"/>
    <w:tmpl w:val="9EC2FE4E"/>
    <w:lvl w:ilvl="0" w:tplc="B4466F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E0640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A8D9A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3CF5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52354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32693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105C0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2ACE6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4A771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8F7CF2"/>
    <w:multiLevelType w:val="hybridMultilevel"/>
    <w:tmpl w:val="69C086FE"/>
    <w:lvl w:ilvl="0" w:tplc="24EA9C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5C245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B8180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C4E40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8816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1627A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9A51E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D4974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42592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8E6B91"/>
    <w:multiLevelType w:val="hybridMultilevel"/>
    <w:tmpl w:val="BA746B86"/>
    <w:lvl w:ilvl="0" w:tplc="6ED088FE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0252D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38255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92BCA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DA849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AE969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B4F79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38DBF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8EB86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306EA4"/>
    <w:multiLevelType w:val="hybridMultilevel"/>
    <w:tmpl w:val="BE985A3A"/>
    <w:lvl w:ilvl="0" w:tplc="BA803AF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84753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AE97C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7840A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64672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BEF4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5CB20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4CA44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3AB94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A623B1"/>
    <w:multiLevelType w:val="hybridMultilevel"/>
    <w:tmpl w:val="015A17AE"/>
    <w:lvl w:ilvl="0" w:tplc="DCC28F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A64E6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56A42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28DF3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70EB3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90918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2AF1F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682F7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580B5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EE484D"/>
    <w:multiLevelType w:val="hybridMultilevel"/>
    <w:tmpl w:val="D550E4B8"/>
    <w:lvl w:ilvl="0" w:tplc="EB969D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054C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5A770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FE826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76A9D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1628D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FAF94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369CC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D66FF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64394"/>
    <w:rsid w:val="002D0084"/>
    <w:rsid w:val="00964394"/>
    <w:rsid w:val="00AB777F"/>
    <w:rsid w:val="00D70571"/>
    <w:rsid w:val="00F4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DC"/>
    <w:pPr>
      <w:spacing w:after="13" w:line="270" w:lineRule="auto"/>
      <w:ind w:right="65" w:firstLine="70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F455DC"/>
    <w:pPr>
      <w:keepNext/>
      <w:keepLines/>
      <w:numPr>
        <w:numId w:val="8"/>
      </w:numPr>
      <w:spacing w:after="30" w:line="260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55DC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F455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70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8888" TargetMode="External"/><Relationship Id="rId13" Type="http://schemas.openxmlformats.org/officeDocument/2006/relationships/hyperlink" Target="https://internet.garant.ru/document/redirect/12164203/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64203/8888" TargetMode="External"/><Relationship Id="rId12" Type="http://schemas.openxmlformats.org/officeDocument/2006/relationships/hyperlink" Target="https://internet.garant.ru/document/redirect/12164203/1" TargetMode="External"/><Relationship Id="rId17" Type="http://schemas.openxmlformats.org/officeDocument/2006/relationships/hyperlink" Target="https://internet.garant.ru/document/redirect/12125268/1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25268/10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64203/8888" TargetMode="External"/><Relationship Id="rId11" Type="http://schemas.openxmlformats.org/officeDocument/2006/relationships/hyperlink" Target="https://internet.garant.ru/document/redirect/12164203/1" TargetMode="External"/><Relationship Id="rId5" Type="http://schemas.openxmlformats.org/officeDocument/2006/relationships/hyperlink" Target="https://internet.garant.ru/document/redirect/12164203/8888" TargetMode="External"/><Relationship Id="rId15" Type="http://schemas.openxmlformats.org/officeDocument/2006/relationships/hyperlink" Target="https://internet.garant.ru/document/redirect/12125268/1001" TargetMode="External"/><Relationship Id="rId10" Type="http://schemas.openxmlformats.org/officeDocument/2006/relationships/hyperlink" Target="https://internet.garant.ru/document/redirect/12164203/888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64203/8888" TargetMode="External"/><Relationship Id="rId14" Type="http://schemas.openxmlformats.org/officeDocument/2006/relationships/hyperlink" Target="https://internet.garant.ru/document/redirect/12164203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3590</Words>
  <Characters>20468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каб инф ОБ</cp:lastModifiedBy>
  <cp:revision>5</cp:revision>
  <dcterms:created xsi:type="dcterms:W3CDTF">2026-01-14T19:24:00Z</dcterms:created>
  <dcterms:modified xsi:type="dcterms:W3CDTF">2026-01-17T09:21:00Z</dcterms:modified>
</cp:coreProperties>
</file>